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D95" w:rsidRPr="00684D95" w:rsidRDefault="0054642D">
      <w:pPr>
        <w:rPr>
          <w:b/>
          <w:sz w:val="32"/>
          <w:szCs w:val="32"/>
        </w:rPr>
      </w:pPr>
      <w:r w:rsidRPr="00684D95">
        <w:rPr>
          <w:b/>
          <w:sz w:val="32"/>
          <w:szCs w:val="32"/>
        </w:rPr>
        <w:fldChar w:fldCharType="begin"/>
      </w:r>
      <w:r w:rsidRPr="00684D95">
        <w:rPr>
          <w:b/>
          <w:sz w:val="32"/>
          <w:szCs w:val="32"/>
        </w:rPr>
        <w:instrText xml:space="preserve"> HYPERLINK "http://profcom-priv.ucoz.ru/news/2014-09-15-850" </w:instrText>
      </w:r>
      <w:r w:rsidRPr="00684D95">
        <w:rPr>
          <w:b/>
          <w:sz w:val="32"/>
          <w:szCs w:val="32"/>
        </w:rPr>
        <w:fldChar w:fldCharType="separate"/>
      </w:r>
      <w:r w:rsidR="00922DB9" w:rsidRPr="00684D95">
        <w:rPr>
          <w:rStyle w:val="a3"/>
          <w:b/>
          <w:sz w:val="32"/>
          <w:szCs w:val="32"/>
        </w:rPr>
        <w:t>Мин</w:t>
      </w:r>
      <w:r w:rsidR="00684D95" w:rsidRPr="00684D95">
        <w:rPr>
          <w:rStyle w:val="a3"/>
          <w:b/>
          <w:sz w:val="32"/>
          <w:szCs w:val="32"/>
        </w:rPr>
        <w:t xml:space="preserve">истерство </w:t>
      </w:r>
      <w:r w:rsidR="00922DB9" w:rsidRPr="00684D95">
        <w:rPr>
          <w:rStyle w:val="a3"/>
          <w:b/>
          <w:sz w:val="32"/>
          <w:szCs w:val="32"/>
        </w:rPr>
        <w:t>юст</w:t>
      </w:r>
      <w:r w:rsidR="00684D95" w:rsidRPr="00684D95">
        <w:rPr>
          <w:rStyle w:val="a3"/>
          <w:b/>
          <w:sz w:val="32"/>
          <w:szCs w:val="32"/>
        </w:rPr>
        <w:t>иции</w:t>
      </w:r>
      <w:r w:rsidR="00922DB9" w:rsidRPr="00684D95">
        <w:rPr>
          <w:rStyle w:val="a3"/>
          <w:b/>
          <w:sz w:val="32"/>
          <w:szCs w:val="32"/>
        </w:rPr>
        <w:t xml:space="preserve"> зарегистрировал</w:t>
      </w:r>
      <w:r w:rsidR="00684D95" w:rsidRPr="00684D95">
        <w:rPr>
          <w:rStyle w:val="a3"/>
          <w:b/>
          <w:sz w:val="32"/>
          <w:szCs w:val="32"/>
        </w:rPr>
        <w:t>о</w:t>
      </w:r>
      <w:r w:rsidR="00922DB9" w:rsidRPr="00684D95">
        <w:rPr>
          <w:rStyle w:val="a3"/>
          <w:b/>
          <w:sz w:val="32"/>
          <w:szCs w:val="32"/>
        </w:rPr>
        <w:t xml:space="preserve"> приказ Минтруда России об утверждении Типового положения о комитете по охране труда</w:t>
      </w:r>
      <w:r w:rsidRPr="00684D95">
        <w:rPr>
          <w:rStyle w:val="a3"/>
          <w:b/>
          <w:sz w:val="32"/>
          <w:szCs w:val="32"/>
        </w:rPr>
        <w:fldChar w:fldCharType="end"/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>
        <w:t> </w:t>
      </w:r>
      <w:r w:rsidRPr="00684D95">
        <w:rPr>
          <w:sz w:val="28"/>
          <w:szCs w:val="28"/>
        </w:rPr>
        <w:t>Минтрудом России принято Типовое положение о комитете по охране труда в новой редакции. </w:t>
      </w:r>
      <w:proofErr w:type="gramStart"/>
      <w:r w:rsidRPr="00684D95">
        <w:rPr>
          <w:sz w:val="28"/>
          <w:szCs w:val="28"/>
        </w:rPr>
        <w:t>Типовое положение разработано в соответствии со статьей 218 Трудового кодекса Российской Федерации с целью организации совместных действий работодателя, работников, выборного органа первичной профсоюзной организации по обеспечению требований охраны труда, предупреждению производственного травматизма и профессиональных заболеваний, сохранению здоровья работников и утверждено Приказом Минтруда России от 24.06.2014 N 412н «Об утверждении Типового положения о комитете (комиссии) по охране труда» (рег.</w:t>
      </w:r>
      <w:proofErr w:type="gramEnd"/>
      <w:r w:rsidRPr="00684D95">
        <w:rPr>
          <w:sz w:val="28"/>
          <w:szCs w:val="28"/>
        </w:rPr>
        <w:t xml:space="preserve"> </w:t>
      </w:r>
      <w:proofErr w:type="gramStart"/>
      <w:r w:rsidRPr="00684D95">
        <w:rPr>
          <w:sz w:val="28"/>
          <w:szCs w:val="28"/>
        </w:rPr>
        <w:t>N 33294 в Минюсте России от 28.07.2014).</w:t>
      </w:r>
      <w:proofErr w:type="gramEnd"/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sz w:val="28"/>
          <w:szCs w:val="28"/>
        </w:rPr>
        <w:t>  В связи с тем, что Комитет является составной частью системы управления охраной труда у работодателя, а также одной из форм участия работников в управлении охраной труда Положением предусматриваются основные задачи, функции и права Комитета.</w:t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sz w:val="28"/>
          <w:szCs w:val="28"/>
        </w:rPr>
        <w:t>  Положением определено, что работа Комитета строится на принципах социального партнерства. Выдвижение в Комитет представителей работников может осуществляться на основании решения выборного органа первичной профсоюзной организации, если он объединяет более половины работающих, или на собрании (конференции) работников организации; представители работодателя выдвигаются работодателем. Состав Комитета утверждается приказом (распоряжением) работодателя.</w:t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sz w:val="28"/>
          <w:szCs w:val="28"/>
        </w:rPr>
        <w:t>   </w:t>
      </w:r>
      <w:r w:rsidRPr="00684D95">
        <w:rPr>
          <w:rStyle w:val="a5"/>
          <w:sz w:val="28"/>
          <w:szCs w:val="28"/>
        </w:rPr>
        <w:t>Выборный орган первичной профсоюзной организации или собрание (конференция) работников вправе отзывать из состава Комитета своих представителей и выдвигать в его состав новых представителей.</w:t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sz w:val="28"/>
          <w:szCs w:val="28"/>
        </w:rPr>
        <w:t xml:space="preserve">   Обеспечение деятельности Комитета, его членов (освобождение от основной работы на время исполнения обязанностей, прохождения </w:t>
      </w:r>
      <w:proofErr w:type="gramStart"/>
      <w:r w:rsidRPr="00684D95">
        <w:rPr>
          <w:sz w:val="28"/>
          <w:szCs w:val="28"/>
        </w:rPr>
        <w:t>обучения по охране</w:t>
      </w:r>
      <w:proofErr w:type="gramEnd"/>
      <w:r w:rsidRPr="00684D95">
        <w:rPr>
          <w:sz w:val="28"/>
          <w:szCs w:val="28"/>
        </w:rPr>
        <w:t xml:space="preserve"> труда) устанавливается коллективным договором, локальным нормативным актом работодателя.</w:t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sz w:val="28"/>
          <w:szCs w:val="28"/>
        </w:rPr>
        <w:t>   Члены Комитета о проделанной ими в Комитете работе должны отчитываться не реже одного раза в год перед выборным органом первичной профсоюзной организации или собранием (конференцией) работников.</w:t>
      </w:r>
    </w:p>
    <w:p w:rsidR="00684D95" w:rsidRPr="00684D95" w:rsidRDefault="00684D95" w:rsidP="00684D95">
      <w:pPr>
        <w:pStyle w:val="a4"/>
        <w:jc w:val="both"/>
        <w:rPr>
          <w:sz w:val="28"/>
          <w:szCs w:val="28"/>
        </w:rPr>
      </w:pPr>
      <w:r w:rsidRPr="00684D95">
        <w:rPr>
          <w:rStyle w:val="a5"/>
          <w:sz w:val="28"/>
          <w:szCs w:val="28"/>
        </w:rPr>
        <w:t>Документ вступил в силу в течени</w:t>
      </w:r>
      <w:r>
        <w:rPr>
          <w:rStyle w:val="a5"/>
          <w:sz w:val="28"/>
          <w:szCs w:val="28"/>
        </w:rPr>
        <w:t>е</w:t>
      </w:r>
      <w:r w:rsidRPr="00684D95">
        <w:rPr>
          <w:rStyle w:val="a5"/>
          <w:sz w:val="28"/>
          <w:szCs w:val="28"/>
        </w:rPr>
        <w:t xml:space="preserve"> 10 дней со дня его официального опубликования</w:t>
      </w:r>
    </w:p>
    <w:p w:rsidR="001B5EEA" w:rsidRPr="00684D95" w:rsidRDefault="001B5EEA" w:rsidP="00684D95">
      <w:pPr>
        <w:rPr>
          <w:sz w:val="28"/>
          <w:szCs w:val="28"/>
        </w:rPr>
      </w:pPr>
    </w:p>
    <w:sectPr w:rsidR="001B5EEA" w:rsidRPr="00684D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42D" w:rsidRDefault="0054642D" w:rsidP="00684D95">
      <w:pPr>
        <w:spacing w:after="0" w:line="240" w:lineRule="auto"/>
      </w:pPr>
      <w:r>
        <w:separator/>
      </w:r>
    </w:p>
  </w:endnote>
  <w:endnote w:type="continuationSeparator" w:id="0">
    <w:p w:rsidR="0054642D" w:rsidRDefault="0054642D" w:rsidP="00684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42D" w:rsidRDefault="0054642D" w:rsidP="00684D95">
      <w:pPr>
        <w:spacing w:after="0" w:line="240" w:lineRule="auto"/>
      </w:pPr>
      <w:r>
        <w:separator/>
      </w:r>
    </w:p>
  </w:footnote>
  <w:footnote w:type="continuationSeparator" w:id="0">
    <w:p w:rsidR="0054642D" w:rsidRDefault="0054642D" w:rsidP="00684D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6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95" w:rsidRDefault="00684D9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8D6"/>
    <w:rsid w:val="001B5EEA"/>
    <w:rsid w:val="0054642D"/>
    <w:rsid w:val="005518D6"/>
    <w:rsid w:val="00684D95"/>
    <w:rsid w:val="0092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D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4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4D95"/>
    <w:rPr>
      <w:b/>
      <w:bCs/>
    </w:rPr>
  </w:style>
  <w:style w:type="paragraph" w:styleId="a6">
    <w:name w:val="header"/>
    <w:basedOn w:val="a"/>
    <w:link w:val="a7"/>
    <w:uiPriority w:val="99"/>
    <w:unhideWhenUsed/>
    <w:rsid w:val="0068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4D95"/>
  </w:style>
  <w:style w:type="paragraph" w:styleId="a8">
    <w:name w:val="footer"/>
    <w:basedOn w:val="a"/>
    <w:link w:val="a9"/>
    <w:uiPriority w:val="99"/>
    <w:unhideWhenUsed/>
    <w:rsid w:val="0068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4D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22D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84D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84D95"/>
    <w:rPr>
      <w:b/>
      <w:bCs/>
    </w:rPr>
  </w:style>
  <w:style w:type="paragraph" w:styleId="a6">
    <w:name w:val="header"/>
    <w:basedOn w:val="a"/>
    <w:link w:val="a7"/>
    <w:uiPriority w:val="99"/>
    <w:unhideWhenUsed/>
    <w:rsid w:val="0068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4D95"/>
  </w:style>
  <w:style w:type="paragraph" w:styleId="a8">
    <w:name w:val="footer"/>
    <w:basedOn w:val="a"/>
    <w:link w:val="a9"/>
    <w:uiPriority w:val="99"/>
    <w:unhideWhenUsed/>
    <w:rsid w:val="00684D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4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9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1895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3</cp:revision>
  <dcterms:created xsi:type="dcterms:W3CDTF">2014-09-17T14:30:00Z</dcterms:created>
  <dcterms:modified xsi:type="dcterms:W3CDTF">2014-09-17T14:33:00Z</dcterms:modified>
</cp:coreProperties>
</file>